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88DB4" w14:textId="77777777" w:rsidR="00B661F2" w:rsidRPr="00FA49D0" w:rsidRDefault="00B661F2" w:rsidP="00B661F2">
      <w:pPr>
        <w:pStyle w:val="Default"/>
        <w:jc w:val="center"/>
        <w:rPr>
          <w:sz w:val="28"/>
          <w:szCs w:val="28"/>
        </w:rPr>
      </w:pPr>
      <w:r w:rsidRPr="00FA49D0">
        <w:rPr>
          <w:b/>
          <w:bCs/>
          <w:sz w:val="28"/>
          <w:szCs w:val="28"/>
        </w:rPr>
        <w:t>CONGREGATIONAL OFFICER JOB DESCRIPTION</w:t>
      </w:r>
    </w:p>
    <w:p w14:paraId="5300E830" w14:textId="77777777" w:rsidR="00B661F2" w:rsidRDefault="00B661F2" w:rsidP="00B661F2">
      <w:pPr>
        <w:jc w:val="center"/>
        <w:rPr>
          <w:b/>
          <w:bCs/>
        </w:rPr>
      </w:pPr>
      <w:r>
        <w:rPr>
          <w:b/>
          <w:bCs/>
        </w:rPr>
        <w:t>Trinity Lutheran Church, Savannah, Georgia</w:t>
      </w:r>
    </w:p>
    <w:p w14:paraId="64D8634F" w14:textId="77777777" w:rsidR="00B661F2" w:rsidRDefault="00B661F2" w:rsidP="00B661F2">
      <w:pPr>
        <w:rPr>
          <w:b/>
          <w:bCs/>
        </w:rPr>
      </w:pPr>
    </w:p>
    <w:p w14:paraId="5C66C0CA" w14:textId="77777777" w:rsidR="00B661F2" w:rsidRPr="00B661F2" w:rsidRDefault="00B661F2" w:rsidP="00B661F2">
      <w:pPr>
        <w:pStyle w:val="Default"/>
        <w:rPr>
          <w:sz w:val="22"/>
          <w:szCs w:val="22"/>
          <w:u w:val="single"/>
        </w:rPr>
      </w:pPr>
      <w:r w:rsidRPr="00B661F2">
        <w:rPr>
          <w:b/>
          <w:bCs/>
          <w:sz w:val="23"/>
          <w:szCs w:val="23"/>
          <w:u w:val="single"/>
        </w:rPr>
        <w:t>SUB</w:t>
      </w:r>
      <w:r w:rsidRPr="00B661F2">
        <w:rPr>
          <w:b/>
          <w:bCs/>
          <w:sz w:val="22"/>
          <w:szCs w:val="22"/>
          <w:u w:val="single"/>
        </w:rPr>
        <w:t xml:space="preserve">-COMMITTEE NAME </w:t>
      </w:r>
    </w:p>
    <w:p w14:paraId="6CFEDF38" w14:textId="77777777" w:rsidR="00B661F2" w:rsidRDefault="00B661F2" w:rsidP="00B661F2">
      <w:pPr>
        <w:pStyle w:val="Default"/>
        <w:rPr>
          <w:sz w:val="22"/>
          <w:szCs w:val="22"/>
        </w:rPr>
      </w:pPr>
      <w:r>
        <w:rPr>
          <w:sz w:val="22"/>
          <w:szCs w:val="22"/>
        </w:rPr>
        <w:t xml:space="preserve">FURNISHINGS AND DÉCOR SUB-COMMITTEE </w:t>
      </w:r>
    </w:p>
    <w:p w14:paraId="08C65F62" w14:textId="77777777" w:rsidR="00B661F2" w:rsidRDefault="00B661F2" w:rsidP="00B661F2">
      <w:pPr>
        <w:pStyle w:val="Default"/>
        <w:rPr>
          <w:sz w:val="22"/>
          <w:szCs w:val="22"/>
        </w:rPr>
      </w:pPr>
    </w:p>
    <w:p w14:paraId="3D45E5C7" w14:textId="77777777" w:rsidR="00B661F2" w:rsidRPr="00B661F2" w:rsidRDefault="00B661F2" w:rsidP="00B661F2">
      <w:pPr>
        <w:pStyle w:val="Default"/>
        <w:rPr>
          <w:sz w:val="22"/>
          <w:szCs w:val="22"/>
          <w:u w:val="single"/>
        </w:rPr>
      </w:pPr>
      <w:r w:rsidRPr="00B661F2">
        <w:rPr>
          <w:b/>
          <w:bCs/>
          <w:sz w:val="22"/>
          <w:szCs w:val="22"/>
          <w:u w:val="single"/>
        </w:rPr>
        <w:t xml:space="preserve">MISSION </w:t>
      </w:r>
    </w:p>
    <w:p w14:paraId="3D8CDF75" w14:textId="77777777" w:rsidR="00B661F2" w:rsidRDefault="00B661F2" w:rsidP="00AB40A4">
      <w:pPr>
        <w:pStyle w:val="Default"/>
        <w:numPr>
          <w:ilvl w:val="0"/>
          <w:numId w:val="5"/>
        </w:numPr>
        <w:rPr>
          <w:sz w:val="22"/>
          <w:szCs w:val="22"/>
        </w:rPr>
      </w:pPr>
      <w:r>
        <w:rPr>
          <w:sz w:val="22"/>
          <w:szCs w:val="22"/>
        </w:rPr>
        <w:t xml:space="preserve">To ensure all modifications and changes made to the facilities are consistent with LCMS and Trinity Lutheran church guidelines and support the mission of Trinity in our quest to reach others with the good news of Christ crucified. </w:t>
      </w:r>
    </w:p>
    <w:p w14:paraId="60654F03" w14:textId="77777777" w:rsidR="00B661F2" w:rsidRDefault="00B661F2" w:rsidP="00B661F2">
      <w:pPr>
        <w:pStyle w:val="Default"/>
        <w:rPr>
          <w:sz w:val="22"/>
          <w:szCs w:val="22"/>
        </w:rPr>
      </w:pPr>
    </w:p>
    <w:p w14:paraId="2995192E" w14:textId="77777777" w:rsidR="00B661F2" w:rsidRPr="00B661F2" w:rsidRDefault="00B661F2" w:rsidP="00B661F2">
      <w:pPr>
        <w:pStyle w:val="Default"/>
        <w:rPr>
          <w:sz w:val="22"/>
          <w:szCs w:val="22"/>
          <w:u w:val="single"/>
        </w:rPr>
      </w:pPr>
      <w:r w:rsidRPr="00B661F2">
        <w:rPr>
          <w:b/>
          <w:bCs/>
          <w:sz w:val="22"/>
          <w:szCs w:val="22"/>
          <w:u w:val="single"/>
        </w:rPr>
        <w:t xml:space="preserve">VISION </w:t>
      </w:r>
    </w:p>
    <w:p w14:paraId="57F3D38C" w14:textId="77777777" w:rsidR="00B661F2" w:rsidRDefault="00B661F2" w:rsidP="00AB40A4">
      <w:pPr>
        <w:pStyle w:val="Default"/>
        <w:numPr>
          <w:ilvl w:val="0"/>
          <w:numId w:val="5"/>
        </w:numPr>
        <w:rPr>
          <w:sz w:val="22"/>
          <w:szCs w:val="22"/>
        </w:rPr>
      </w:pPr>
      <w:r>
        <w:rPr>
          <w:sz w:val="22"/>
          <w:szCs w:val="22"/>
        </w:rPr>
        <w:t xml:space="preserve">To facilitate changes in visual appeal and furnishings at Trinity which improve the acetic appearance and comfort of our place of worship and study that reflects God’s glory and our commitment to our Savior. </w:t>
      </w:r>
    </w:p>
    <w:p w14:paraId="400799E5" w14:textId="77777777" w:rsidR="00B661F2" w:rsidRDefault="00B661F2" w:rsidP="00B661F2">
      <w:pPr>
        <w:pStyle w:val="Default"/>
        <w:rPr>
          <w:sz w:val="22"/>
          <w:szCs w:val="22"/>
        </w:rPr>
      </w:pPr>
    </w:p>
    <w:p w14:paraId="7EA7BF94" w14:textId="77777777" w:rsidR="00B661F2" w:rsidRPr="00B661F2" w:rsidRDefault="00B661F2" w:rsidP="00B661F2">
      <w:pPr>
        <w:pStyle w:val="Default"/>
        <w:rPr>
          <w:sz w:val="22"/>
          <w:szCs w:val="22"/>
          <w:u w:val="single"/>
        </w:rPr>
      </w:pPr>
      <w:r w:rsidRPr="00B661F2">
        <w:rPr>
          <w:b/>
          <w:bCs/>
          <w:sz w:val="22"/>
          <w:szCs w:val="22"/>
          <w:u w:val="single"/>
        </w:rPr>
        <w:t xml:space="preserve">PURPOSE </w:t>
      </w:r>
    </w:p>
    <w:p w14:paraId="046D855C" w14:textId="77777777" w:rsidR="00B661F2" w:rsidRDefault="00B661F2" w:rsidP="00AB40A4">
      <w:pPr>
        <w:pStyle w:val="Default"/>
        <w:numPr>
          <w:ilvl w:val="0"/>
          <w:numId w:val="5"/>
        </w:numPr>
        <w:rPr>
          <w:sz w:val="22"/>
          <w:szCs w:val="22"/>
        </w:rPr>
      </w:pPr>
      <w:r>
        <w:rPr>
          <w:sz w:val="22"/>
          <w:szCs w:val="22"/>
        </w:rPr>
        <w:t xml:space="preserve">To facilitate and control changes to furnishings and décor as delegated by the Council or Voters. In this capacity, the Furnishings and Décor Sub-Committee (the Sub-Committee) would: </w:t>
      </w:r>
    </w:p>
    <w:p w14:paraId="78A1BFCF" w14:textId="77777777" w:rsidR="00B661F2" w:rsidRDefault="00B661F2" w:rsidP="00AB40A4">
      <w:pPr>
        <w:pStyle w:val="Default"/>
        <w:numPr>
          <w:ilvl w:val="0"/>
          <w:numId w:val="1"/>
        </w:numPr>
        <w:ind w:left="1080"/>
        <w:rPr>
          <w:sz w:val="22"/>
          <w:szCs w:val="22"/>
        </w:rPr>
      </w:pPr>
      <w:r>
        <w:rPr>
          <w:sz w:val="22"/>
          <w:szCs w:val="22"/>
        </w:rPr>
        <w:t xml:space="preserve">Review any proposed changes to colors and décor to interior surfaces. </w:t>
      </w:r>
    </w:p>
    <w:p w14:paraId="70485A8A" w14:textId="77777777" w:rsidR="00B661F2" w:rsidRDefault="00B661F2" w:rsidP="00AB40A4">
      <w:pPr>
        <w:pStyle w:val="Default"/>
        <w:numPr>
          <w:ilvl w:val="0"/>
          <w:numId w:val="1"/>
        </w:numPr>
        <w:ind w:left="1080"/>
        <w:rPr>
          <w:sz w:val="22"/>
          <w:szCs w:val="22"/>
        </w:rPr>
      </w:pPr>
      <w:r>
        <w:rPr>
          <w:sz w:val="22"/>
          <w:szCs w:val="22"/>
        </w:rPr>
        <w:t xml:space="preserve">Review any proposed changes to furnishings on the premises. </w:t>
      </w:r>
    </w:p>
    <w:p w14:paraId="22C6412B" w14:textId="77777777" w:rsidR="00B661F2" w:rsidRDefault="00B661F2" w:rsidP="00AB40A4">
      <w:pPr>
        <w:pStyle w:val="Default"/>
        <w:numPr>
          <w:ilvl w:val="0"/>
          <w:numId w:val="1"/>
        </w:numPr>
        <w:ind w:left="1080"/>
        <w:rPr>
          <w:sz w:val="22"/>
          <w:szCs w:val="22"/>
        </w:rPr>
      </w:pPr>
      <w:r>
        <w:rPr>
          <w:sz w:val="22"/>
          <w:szCs w:val="22"/>
        </w:rPr>
        <w:t xml:space="preserve">Approve or defer approval to Council or others as deemed appropriate. </w:t>
      </w:r>
    </w:p>
    <w:p w14:paraId="2ABECACA" w14:textId="77777777" w:rsidR="00B661F2" w:rsidRDefault="00B661F2" w:rsidP="00B661F2">
      <w:pPr>
        <w:pStyle w:val="Default"/>
        <w:rPr>
          <w:sz w:val="22"/>
          <w:szCs w:val="22"/>
        </w:rPr>
      </w:pPr>
    </w:p>
    <w:p w14:paraId="74767BC0" w14:textId="77777777" w:rsidR="00B661F2" w:rsidRDefault="00B661F2" w:rsidP="00B661F2">
      <w:pPr>
        <w:pStyle w:val="Default"/>
        <w:rPr>
          <w:sz w:val="22"/>
          <w:szCs w:val="22"/>
        </w:rPr>
      </w:pPr>
    </w:p>
    <w:p w14:paraId="007662D3" w14:textId="77777777" w:rsidR="00B661F2" w:rsidRPr="00B661F2" w:rsidRDefault="00B661F2" w:rsidP="00B661F2">
      <w:pPr>
        <w:pStyle w:val="Default"/>
        <w:rPr>
          <w:sz w:val="22"/>
          <w:szCs w:val="22"/>
          <w:u w:val="single"/>
        </w:rPr>
      </w:pPr>
      <w:r w:rsidRPr="00B661F2">
        <w:rPr>
          <w:b/>
          <w:bCs/>
          <w:sz w:val="22"/>
          <w:szCs w:val="22"/>
          <w:u w:val="single"/>
        </w:rPr>
        <w:t xml:space="preserve">COMPOSITION &amp; ORGANIZATION </w:t>
      </w:r>
    </w:p>
    <w:p w14:paraId="58B9E5AF" w14:textId="77777777" w:rsidR="00B661F2" w:rsidRDefault="00B661F2" w:rsidP="00B661F2">
      <w:pPr>
        <w:pStyle w:val="Default"/>
        <w:numPr>
          <w:ilvl w:val="0"/>
          <w:numId w:val="2"/>
        </w:numPr>
        <w:rPr>
          <w:sz w:val="22"/>
          <w:szCs w:val="22"/>
        </w:rPr>
      </w:pPr>
      <w:r>
        <w:rPr>
          <w:sz w:val="22"/>
          <w:szCs w:val="22"/>
        </w:rPr>
        <w:t xml:space="preserve">The Sub-Committee shall be aligned and report to the Executive Committee of Council or to a Council Member as designated by Council President. </w:t>
      </w:r>
    </w:p>
    <w:p w14:paraId="6EAD4AC8" w14:textId="77777777" w:rsidR="00B661F2" w:rsidRDefault="00B661F2" w:rsidP="00B661F2">
      <w:pPr>
        <w:pStyle w:val="Default"/>
        <w:numPr>
          <w:ilvl w:val="0"/>
          <w:numId w:val="2"/>
        </w:numPr>
        <w:rPr>
          <w:sz w:val="22"/>
          <w:szCs w:val="22"/>
        </w:rPr>
      </w:pPr>
      <w:r>
        <w:rPr>
          <w:sz w:val="22"/>
          <w:szCs w:val="22"/>
        </w:rPr>
        <w:t xml:space="preserve">The Sub-Committee shall normally consist of a Director and two or more members appointed by the President, Council or the Executive Committee. </w:t>
      </w:r>
    </w:p>
    <w:p w14:paraId="091AC8A8" w14:textId="77777777" w:rsidR="00B661F2" w:rsidRDefault="00B661F2" w:rsidP="00B661F2">
      <w:pPr>
        <w:pStyle w:val="Default"/>
        <w:numPr>
          <w:ilvl w:val="0"/>
          <w:numId w:val="2"/>
        </w:numPr>
        <w:rPr>
          <w:sz w:val="22"/>
          <w:szCs w:val="22"/>
        </w:rPr>
      </w:pPr>
      <w:r>
        <w:rPr>
          <w:sz w:val="22"/>
          <w:szCs w:val="22"/>
        </w:rPr>
        <w:t xml:space="preserve">The Sub-Committee shall be activated when changes for which they are responsible are proposed. </w:t>
      </w:r>
    </w:p>
    <w:p w14:paraId="63907B05" w14:textId="77777777" w:rsidR="00B661F2" w:rsidRDefault="00B661F2" w:rsidP="00B661F2">
      <w:pPr>
        <w:pStyle w:val="Default"/>
        <w:numPr>
          <w:ilvl w:val="0"/>
          <w:numId w:val="2"/>
        </w:numPr>
        <w:rPr>
          <w:sz w:val="22"/>
          <w:szCs w:val="22"/>
        </w:rPr>
      </w:pPr>
      <w:r>
        <w:rPr>
          <w:sz w:val="22"/>
          <w:szCs w:val="22"/>
        </w:rPr>
        <w:t xml:space="preserve">The Sub-Committee would not be responsible to review any changes which have been approved at the Council or Voters Assembly. </w:t>
      </w:r>
    </w:p>
    <w:p w14:paraId="38CC4C2E" w14:textId="77777777" w:rsidR="00B661F2" w:rsidRDefault="00B661F2" w:rsidP="00B661F2">
      <w:pPr>
        <w:pStyle w:val="Default"/>
        <w:rPr>
          <w:sz w:val="22"/>
          <w:szCs w:val="22"/>
        </w:rPr>
      </w:pPr>
    </w:p>
    <w:p w14:paraId="109340A1" w14:textId="77777777" w:rsidR="00B661F2" w:rsidRDefault="00B661F2" w:rsidP="00B661F2">
      <w:pPr>
        <w:pStyle w:val="Default"/>
        <w:rPr>
          <w:sz w:val="22"/>
          <w:szCs w:val="22"/>
        </w:rPr>
      </w:pPr>
      <w:r>
        <w:rPr>
          <w:b/>
          <w:bCs/>
          <w:sz w:val="22"/>
          <w:szCs w:val="22"/>
        </w:rPr>
        <w:t xml:space="preserve">RESPONSIBILITIES OF THE SUB-COMMITTEE </w:t>
      </w:r>
    </w:p>
    <w:p w14:paraId="7C2311A3" w14:textId="77777777" w:rsidR="00B661F2" w:rsidRDefault="00B661F2" w:rsidP="00B661F2">
      <w:pPr>
        <w:pStyle w:val="Default"/>
        <w:rPr>
          <w:sz w:val="22"/>
          <w:szCs w:val="22"/>
        </w:rPr>
      </w:pPr>
      <w:r>
        <w:rPr>
          <w:sz w:val="22"/>
          <w:szCs w:val="22"/>
        </w:rPr>
        <w:t xml:space="preserve">The Sub-Committee has authority and responsibility as delegated by Council for approving changes to décor and furnishing, these include: </w:t>
      </w:r>
    </w:p>
    <w:p w14:paraId="6868A069" w14:textId="77777777" w:rsidR="00B661F2" w:rsidRDefault="00B661F2" w:rsidP="00B661F2">
      <w:pPr>
        <w:pStyle w:val="Default"/>
        <w:numPr>
          <w:ilvl w:val="0"/>
          <w:numId w:val="3"/>
        </w:numPr>
        <w:rPr>
          <w:sz w:val="22"/>
          <w:szCs w:val="22"/>
        </w:rPr>
      </w:pPr>
      <w:r>
        <w:rPr>
          <w:sz w:val="22"/>
          <w:szCs w:val="22"/>
        </w:rPr>
        <w:t>Wall colors and attachments.</w:t>
      </w:r>
    </w:p>
    <w:p w14:paraId="10DEC246" w14:textId="77777777" w:rsidR="00B661F2" w:rsidRDefault="00B661F2" w:rsidP="00B661F2">
      <w:pPr>
        <w:pStyle w:val="Default"/>
        <w:numPr>
          <w:ilvl w:val="0"/>
          <w:numId w:val="3"/>
        </w:numPr>
        <w:rPr>
          <w:sz w:val="22"/>
          <w:szCs w:val="22"/>
        </w:rPr>
      </w:pPr>
      <w:r>
        <w:rPr>
          <w:sz w:val="22"/>
          <w:szCs w:val="22"/>
        </w:rPr>
        <w:t>Floor treatments.</w:t>
      </w:r>
    </w:p>
    <w:p w14:paraId="4CCFC102" w14:textId="77777777" w:rsidR="00B661F2" w:rsidRDefault="00B661F2" w:rsidP="00B661F2">
      <w:pPr>
        <w:pStyle w:val="Default"/>
        <w:numPr>
          <w:ilvl w:val="0"/>
          <w:numId w:val="3"/>
        </w:numPr>
        <w:rPr>
          <w:sz w:val="22"/>
          <w:szCs w:val="22"/>
        </w:rPr>
      </w:pPr>
      <w:r>
        <w:rPr>
          <w:sz w:val="22"/>
          <w:szCs w:val="22"/>
        </w:rPr>
        <w:t xml:space="preserve">Furniture additions or changes, including those exterior to the building. </w:t>
      </w:r>
    </w:p>
    <w:p w14:paraId="592C51CD" w14:textId="77777777" w:rsidR="00B661F2" w:rsidRDefault="00B661F2" w:rsidP="00B661F2">
      <w:pPr>
        <w:pStyle w:val="Default"/>
        <w:numPr>
          <w:ilvl w:val="0"/>
          <w:numId w:val="3"/>
        </w:numPr>
        <w:rPr>
          <w:sz w:val="22"/>
          <w:szCs w:val="22"/>
        </w:rPr>
      </w:pPr>
      <w:r>
        <w:rPr>
          <w:sz w:val="22"/>
          <w:szCs w:val="22"/>
        </w:rPr>
        <w:t xml:space="preserve">Interact with the Memorial Committee as needed on areas related to the Sub-Committee’s responsibility. </w:t>
      </w:r>
    </w:p>
    <w:p w14:paraId="144B0AC7" w14:textId="77777777" w:rsidR="00B661F2" w:rsidRDefault="00B661F2" w:rsidP="00B661F2">
      <w:pPr>
        <w:pStyle w:val="Default"/>
        <w:rPr>
          <w:sz w:val="22"/>
          <w:szCs w:val="22"/>
        </w:rPr>
      </w:pPr>
    </w:p>
    <w:p w14:paraId="1DE93DF3" w14:textId="77777777" w:rsidR="00B661F2" w:rsidRPr="00B661F2" w:rsidRDefault="00B661F2" w:rsidP="00B661F2">
      <w:pPr>
        <w:pStyle w:val="Default"/>
        <w:rPr>
          <w:sz w:val="22"/>
          <w:szCs w:val="22"/>
          <w:u w:val="single"/>
        </w:rPr>
      </w:pPr>
      <w:r w:rsidRPr="00B661F2">
        <w:rPr>
          <w:b/>
          <w:bCs/>
          <w:sz w:val="22"/>
          <w:szCs w:val="22"/>
          <w:u w:val="single"/>
        </w:rPr>
        <w:t xml:space="preserve">RESPONSIBILITIES OF SUB-COMMITTEE MEMBERS </w:t>
      </w:r>
    </w:p>
    <w:p w14:paraId="17FA5BF6" w14:textId="77777777" w:rsidR="00B661F2" w:rsidRDefault="00B661F2" w:rsidP="00B661F2">
      <w:pPr>
        <w:pStyle w:val="Default"/>
        <w:rPr>
          <w:sz w:val="22"/>
          <w:szCs w:val="22"/>
        </w:rPr>
      </w:pPr>
      <w:r>
        <w:rPr>
          <w:sz w:val="22"/>
          <w:szCs w:val="22"/>
        </w:rPr>
        <w:t xml:space="preserve">Members of the Sub-Committee shall: </w:t>
      </w:r>
    </w:p>
    <w:p w14:paraId="7AA6A72F" w14:textId="77777777" w:rsidR="00B661F2" w:rsidRDefault="00B661F2" w:rsidP="00B661F2">
      <w:pPr>
        <w:pStyle w:val="Default"/>
        <w:numPr>
          <w:ilvl w:val="0"/>
          <w:numId w:val="4"/>
        </w:numPr>
        <w:rPr>
          <w:sz w:val="22"/>
          <w:szCs w:val="22"/>
        </w:rPr>
      </w:pPr>
      <w:r>
        <w:rPr>
          <w:sz w:val="22"/>
          <w:szCs w:val="22"/>
        </w:rPr>
        <w:t xml:space="preserve">Serve for a period of one year or as designated by Council. </w:t>
      </w:r>
    </w:p>
    <w:p w14:paraId="6668A677" w14:textId="77777777" w:rsidR="00B661F2" w:rsidRDefault="00B661F2" w:rsidP="00B661F2">
      <w:pPr>
        <w:pStyle w:val="Default"/>
        <w:numPr>
          <w:ilvl w:val="0"/>
          <w:numId w:val="4"/>
        </w:numPr>
        <w:rPr>
          <w:sz w:val="22"/>
          <w:szCs w:val="22"/>
        </w:rPr>
      </w:pPr>
      <w:r>
        <w:rPr>
          <w:sz w:val="22"/>
          <w:szCs w:val="22"/>
        </w:rPr>
        <w:t xml:space="preserve">Carry out the assignments entrusted them by the Council. </w:t>
      </w:r>
    </w:p>
    <w:p w14:paraId="57C70EC0" w14:textId="77777777" w:rsidR="00B661F2" w:rsidRDefault="00B661F2" w:rsidP="00B661F2">
      <w:pPr>
        <w:pStyle w:val="Default"/>
        <w:numPr>
          <w:ilvl w:val="0"/>
          <w:numId w:val="4"/>
        </w:numPr>
        <w:rPr>
          <w:sz w:val="22"/>
          <w:szCs w:val="22"/>
        </w:rPr>
      </w:pPr>
      <w:r>
        <w:rPr>
          <w:sz w:val="22"/>
          <w:szCs w:val="22"/>
        </w:rPr>
        <w:lastRenderedPageBreak/>
        <w:t>Attend and participate in regular or special meetings of the Sub-Committee.</w:t>
      </w:r>
    </w:p>
    <w:p w14:paraId="0A8DCEB2" w14:textId="77777777" w:rsidR="00B661F2" w:rsidRDefault="00B661F2" w:rsidP="00B661F2">
      <w:pPr>
        <w:pStyle w:val="Default"/>
        <w:numPr>
          <w:ilvl w:val="0"/>
          <w:numId w:val="4"/>
        </w:numPr>
        <w:rPr>
          <w:sz w:val="22"/>
          <w:szCs w:val="22"/>
        </w:rPr>
      </w:pPr>
      <w:r>
        <w:rPr>
          <w:sz w:val="22"/>
          <w:szCs w:val="22"/>
        </w:rPr>
        <w:t xml:space="preserve">Attend and participate in meetings of the Memorial Committee as needed. </w:t>
      </w:r>
    </w:p>
    <w:p w14:paraId="7D3F2833" w14:textId="77777777" w:rsidR="00B661F2" w:rsidRDefault="00B661F2" w:rsidP="00B661F2">
      <w:pPr>
        <w:pStyle w:val="Default"/>
        <w:numPr>
          <w:ilvl w:val="0"/>
          <w:numId w:val="4"/>
        </w:numPr>
        <w:rPr>
          <w:sz w:val="22"/>
          <w:szCs w:val="22"/>
        </w:rPr>
      </w:pPr>
      <w:r>
        <w:rPr>
          <w:sz w:val="22"/>
          <w:szCs w:val="22"/>
        </w:rPr>
        <w:t xml:space="preserve">Inform Council of any approved changes made by the Sub-Committee. </w:t>
      </w:r>
    </w:p>
    <w:p w14:paraId="7AF62CCD" w14:textId="77777777" w:rsidR="00B661F2" w:rsidRDefault="00B661F2" w:rsidP="00B661F2">
      <w:pPr>
        <w:pStyle w:val="Default"/>
        <w:numPr>
          <w:ilvl w:val="0"/>
          <w:numId w:val="4"/>
        </w:numPr>
        <w:rPr>
          <w:sz w:val="22"/>
          <w:szCs w:val="22"/>
        </w:rPr>
      </w:pPr>
      <w:r>
        <w:rPr>
          <w:sz w:val="22"/>
          <w:szCs w:val="22"/>
        </w:rPr>
        <w:t xml:space="preserve">Refer any changes that are not approved, or changes deemed to require Council review to Council. </w:t>
      </w:r>
    </w:p>
    <w:p w14:paraId="5121B37A" w14:textId="77777777" w:rsidR="00B661F2" w:rsidRDefault="00B661F2" w:rsidP="00B661F2">
      <w:pPr>
        <w:pStyle w:val="Default"/>
        <w:numPr>
          <w:ilvl w:val="0"/>
          <w:numId w:val="4"/>
        </w:numPr>
        <w:rPr>
          <w:sz w:val="22"/>
          <w:szCs w:val="22"/>
        </w:rPr>
      </w:pPr>
      <w:r>
        <w:rPr>
          <w:sz w:val="22"/>
          <w:szCs w:val="22"/>
        </w:rPr>
        <w:t>Background check is required.</w:t>
      </w:r>
    </w:p>
    <w:p w14:paraId="14EF24AB" w14:textId="77777777" w:rsidR="00D04E06" w:rsidRDefault="00D04E06"/>
    <w:sectPr w:rsidR="00D04E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7CFB6" w14:textId="77777777" w:rsidR="00EA4425" w:rsidRDefault="00EA4425" w:rsidP="00B661F2">
      <w:pPr>
        <w:spacing w:after="0"/>
      </w:pPr>
      <w:r>
        <w:separator/>
      </w:r>
    </w:p>
  </w:endnote>
  <w:endnote w:type="continuationSeparator" w:id="0">
    <w:p w14:paraId="7626E4D6" w14:textId="77777777" w:rsidR="00EA4425" w:rsidRDefault="00EA4425" w:rsidP="00B661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DC51B" w14:textId="77777777" w:rsidR="00B661F2" w:rsidRDefault="00AB40A4" w:rsidP="00B661F2">
    <w:pPr>
      <w:pStyle w:val="Default"/>
      <w:pageBreakBefore/>
      <w:tabs>
        <w:tab w:val="right" w:pos="9360"/>
      </w:tabs>
      <w:rPr>
        <w:sz w:val="23"/>
        <w:szCs w:val="23"/>
      </w:rPr>
    </w:pPr>
    <w:r>
      <w:rPr>
        <w:sz w:val="23"/>
        <w:szCs w:val="23"/>
      </w:rPr>
      <w:t>Updated:</w:t>
    </w:r>
    <w:r w:rsidR="00B661F2">
      <w:rPr>
        <w:sz w:val="23"/>
        <w:szCs w:val="23"/>
      </w:rPr>
      <w:t xml:space="preserve"> April 1, 2020 </w:t>
    </w:r>
    <w:r w:rsidR="00B661F2">
      <w:rPr>
        <w:sz w:val="23"/>
        <w:szCs w:val="23"/>
      </w:rPr>
      <w:tab/>
      <w:t xml:space="preserve">Page </w:t>
    </w:r>
    <w:r w:rsidR="00B661F2" w:rsidRPr="00B661F2">
      <w:rPr>
        <w:sz w:val="23"/>
        <w:szCs w:val="23"/>
      </w:rPr>
      <w:fldChar w:fldCharType="begin"/>
    </w:r>
    <w:r w:rsidR="00B661F2" w:rsidRPr="00B661F2">
      <w:rPr>
        <w:sz w:val="23"/>
        <w:szCs w:val="23"/>
      </w:rPr>
      <w:instrText xml:space="preserve"> PAGE   \* MERGEFORMAT </w:instrText>
    </w:r>
    <w:r w:rsidR="00B661F2" w:rsidRPr="00B661F2">
      <w:rPr>
        <w:sz w:val="23"/>
        <w:szCs w:val="23"/>
      </w:rPr>
      <w:fldChar w:fldCharType="separate"/>
    </w:r>
    <w:r>
      <w:rPr>
        <w:noProof/>
        <w:sz w:val="23"/>
        <w:szCs w:val="23"/>
      </w:rPr>
      <w:t>1</w:t>
    </w:r>
    <w:r w:rsidR="00B661F2" w:rsidRPr="00B661F2">
      <w:rPr>
        <w:noProof/>
        <w:sz w:val="23"/>
        <w:szCs w:val="23"/>
      </w:rPr>
      <w:fldChar w:fldCharType="end"/>
    </w:r>
    <w:r w:rsidR="00B661F2">
      <w:rPr>
        <w:sz w:val="23"/>
        <w:szCs w:val="23"/>
      </w:rPr>
      <w:t xml:space="preserve"> of 2 </w:t>
    </w:r>
  </w:p>
  <w:p w14:paraId="753F8B7A" w14:textId="77777777" w:rsidR="00B661F2" w:rsidRDefault="00AB40A4" w:rsidP="00B661F2">
    <w:pPr>
      <w:pStyle w:val="Default"/>
      <w:pageBreakBefore/>
      <w:rPr>
        <w:sz w:val="23"/>
        <w:szCs w:val="23"/>
      </w:rPr>
    </w:pPr>
    <w:r>
      <w:rPr>
        <w:sz w:val="23"/>
        <w:szCs w:val="23"/>
      </w:rPr>
      <w:t xml:space="preserve">Printed: </w:t>
    </w:r>
    <w:r w:rsidR="00B661F2">
      <w:rPr>
        <w:sz w:val="23"/>
        <w:szCs w:val="23"/>
      </w:rPr>
      <w:t xml:space="preserve">May 12, 2020 </w:t>
    </w:r>
  </w:p>
  <w:p w14:paraId="21D6AC1A" w14:textId="77777777" w:rsidR="00B661F2" w:rsidRDefault="00B661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EE998" w14:textId="77777777" w:rsidR="00EA4425" w:rsidRDefault="00EA4425" w:rsidP="00B661F2">
      <w:pPr>
        <w:spacing w:after="0"/>
      </w:pPr>
      <w:r>
        <w:separator/>
      </w:r>
    </w:p>
  </w:footnote>
  <w:footnote w:type="continuationSeparator" w:id="0">
    <w:p w14:paraId="74ECB538" w14:textId="77777777" w:rsidR="00EA4425" w:rsidRDefault="00EA4425" w:rsidP="00B661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23AD2"/>
    <w:multiLevelType w:val="hybridMultilevel"/>
    <w:tmpl w:val="C71E5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70A57"/>
    <w:multiLevelType w:val="hybridMultilevel"/>
    <w:tmpl w:val="8AC66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C87547"/>
    <w:multiLevelType w:val="hybridMultilevel"/>
    <w:tmpl w:val="D27C7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8A7186"/>
    <w:multiLevelType w:val="hybridMultilevel"/>
    <w:tmpl w:val="EC64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D26406"/>
    <w:multiLevelType w:val="hybridMultilevel"/>
    <w:tmpl w:val="01A0B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689059">
    <w:abstractNumId w:val="4"/>
  </w:num>
  <w:num w:numId="2" w16cid:durableId="801994593">
    <w:abstractNumId w:val="3"/>
  </w:num>
  <w:num w:numId="3" w16cid:durableId="704990448">
    <w:abstractNumId w:val="2"/>
  </w:num>
  <w:num w:numId="4" w16cid:durableId="1664120681">
    <w:abstractNumId w:val="1"/>
  </w:num>
  <w:num w:numId="5" w16cid:durableId="513307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1F2"/>
    <w:rsid w:val="003C4982"/>
    <w:rsid w:val="00AB40A4"/>
    <w:rsid w:val="00AC1D26"/>
    <w:rsid w:val="00B661F2"/>
    <w:rsid w:val="00C70AEA"/>
    <w:rsid w:val="00D04E06"/>
    <w:rsid w:val="00EA4425"/>
    <w:rsid w:val="00EF1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843E"/>
  <w15:docId w15:val="{9DE10C50-D215-46E1-8ACF-2B8FE58C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61F2"/>
    <w:pPr>
      <w:autoSpaceDE w:val="0"/>
      <w:autoSpaceDN w:val="0"/>
      <w:adjustRightInd w:val="0"/>
      <w:spacing w:after="0"/>
    </w:pPr>
    <w:rPr>
      <w:color w:val="000000"/>
      <w:sz w:val="24"/>
      <w:szCs w:val="24"/>
    </w:rPr>
  </w:style>
  <w:style w:type="paragraph" w:styleId="Header">
    <w:name w:val="header"/>
    <w:basedOn w:val="Normal"/>
    <w:link w:val="HeaderChar"/>
    <w:uiPriority w:val="99"/>
    <w:unhideWhenUsed/>
    <w:rsid w:val="00B661F2"/>
    <w:pPr>
      <w:tabs>
        <w:tab w:val="center" w:pos="4680"/>
        <w:tab w:val="right" w:pos="9360"/>
      </w:tabs>
      <w:spacing w:after="0"/>
    </w:pPr>
  </w:style>
  <w:style w:type="character" w:customStyle="1" w:styleId="HeaderChar">
    <w:name w:val="Header Char"/>
    <w:basedOn w:val="DefaultParagraphFont"/>
    <w:link w:val="Header"/>
    <w:uiPriority w:val="99"/>
    <w:rsid w:val="00B661F2"/>
  </w:style>
  <w:style w:type="paragraph" w:styleId="Footer">
    <w:name w:val="footer"/>
    <w:basedOn w:val="Normal"/>
    <w:link w:val="FooterChar"/>
    <w:uiPriority w:val="99"/>
    <w:unhideWhenUsed/>
    <w:rsid w:val="00B661F2"/>
    <w:pPr>
      <w:tabs>
        <w:tab w:val="center" w:pos="4680"/>
        <w:tab w:val="right" w:pos="9360"/>
      </w:tabs>
      <w:spacing w:after="0"/>
    </w:pPr>
  </w:style>
  <w:style w:type="character" w:customStyle="1" w:styleId="FooterChar">
    <w:name w:val="Footer Char"/>
    <w:basedOn w:val="DefaultParagraphFont"/>
    <w:link w:val="Footer"/>
    <w:uiPriority w:val="99"/>
    <w:rsid w:val="00B66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2115</Characters>
  <Application>Microsoft Office Word</Application>
  <DocSecurity>0</DocSecurity>
  <Lines>17</Lines>
  <Paragraphs>4</Paragraphs>
  <ScaleCrop>false</ScaleCrop>
  <Company>HP</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ewiltse@hargray.com</dc:creator>
  <cp:lastModifiedBy>Karen Hanovich</cp:lastModifiedBy>
  <cp:revision>2</cp:revision>
  <dcterms:created xsi:type="dcterms:W3CDTF">2026-06-08T15:02:00Z</dcterms:created>
  <dcterms:modified xsi:type="dcterms:W3CDTF">2026-06-08T15:02:00Z</dcterms:modified>
</cp:coreProperties>
</file>